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drawing>
          <wp:inline distB="114300" distT="114300" distL="114300" distR="114300">
            <wp:extent cx="2320409" cy="776923"/>
            <wp:effectExtent b="0" l="0" r="0" t="0"/>
            <wp:docPr descr="logo.JPG" id="1" name="image01.jpg"/>
            <a:graphic>
              <a:graphicData uri="http://schemas.openxmlformats.org/drawingml/2006/picture">
                <pic:pic>
                  <pic:nvPicPr>
                    <pic:cNvPr descr="logo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0409" cy="776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The Money and Mental Health Policy Institute </w:t>
      </w: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wants to meet the aims and commitments set out in its equality policy. This includes not discriminating under the Equality Act 2010, and building an accurate picture of the make-up of the workforce in encouraging equality and diversity.</w:t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The organisation needs your help and co-operation to enable it to do this, but filling in this form is voluntary.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The information you provide will stay confidential, and be stored securely and limited to only some staff in the organisation’s Human Resources section.</w:t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>
      <w:pPr>
        <w:tabs>
          <w:tab w:val="left" w:pos="5235"/>
        </w:tabs>
        <w:ind w:left="-539" w:firstLine="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Please return the completed form by email. It will be stored separately and not used as part of the recruitment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235"/>
        </w:tabs>
        <w:ind w:left="-539" w:firstLine="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Gender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Male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Female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Other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 not to say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935" distR="114935" hidden="0" layoutInCell="0" locked="0" relativeHeight="0" simplePos="0">
                <wp:simplePos x="0" y="0"/>
                <wp:positionH relativeFrom="margin">
                  <wp:posOffset>-457199</wp:posOffset>
                </wp:positionH>
                <wp:positionV relativeFrom="paragraph">
                  <wp:posOffset>88900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-457199</wp:posOffset>
                </wp:positionH>
                <wp:positionV relativeFrom="paragraph">
                  <wp:posOffset>88900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Are you married or in a civil partnership?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Yes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No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 not to say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935" distR="114935" hidden="0" layoutInCell="0" locked="0" relativeHeight="0" simplePos="0">
                <wp:simplePos x="0" y="0"/>
                <wp:positionH relativeFrom="margin">
                  <wp:posOffset>-457199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-457199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4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Age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16-24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25-29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30-34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35-39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40-44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45-49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50-54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55-59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60-64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65+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 not to say 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935" distR="114935" hidden="0" layoutInCell="0" locked="0" relativeHeight="0" simplePos="0">
                <wp:simplePos x="0" y="0"/>
                <wp:positionH relativeFrom="margin">
                  <wp:posOffset>-457199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-457199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5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935" distR="114935" hidden="0" layoutInCell="0" locked="0" relativeHeight="0" simplePos="0">
                <wp:simplePos x="0" y="0"/>
                <wp:positionH relativeFrom="margin">
                  <wp:posOffset>-406399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-406399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What is your ethnicity?</w:t>
      </w:r>
    </w:p>
    <w:p w:rsidR="00000000" w:rsidDel="00000000" w:rsidP="00000000" w:rsidRDefault="00000000" w:rsidRPr="00000000">
      <w:pPr>
        <w:ind w:left="-567" w:firstLine="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Ethnic origin is not about nationality, place of birth or citizenship. It is about the group to which you perceive you belong. Please tick the appropriate 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0"/>
          <w:szCs w:val="20"/>
          <w:rtl w:val="0"/>
        </w:rPr>
        <w:t xml:space="preserve">White</w:t>
      </w:r>
    </w:p>
    <w:p w:rsidR="00000000" w:rsidDel="00000000" w:rsidP="00000000" w:rsidRDefault="00000000" w:rsidRPr="00000000">
      <w:pPr>
        <w:ind w:left="-567" w:firstLine="27.00000000000003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English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  Welsh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Scottish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Northern Irish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Irish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27.99999999999997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British 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Gypsy or Irish Traveller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 not to say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60" w:lineRule="auto"/>
        <w:ind w:left="-567" w:firstLine="27.99999999999997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Any other white background, please write in: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Mixed/multiple ethnic groups</w: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White and Black Caribbean</w:t>
        <w:tab/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White and Black African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White and Asian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  Prefer not to say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Any other mixed background, please write in: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Asian/Asian British</w: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Indian 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 Pakistani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Bangladeshi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 Chinese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 not to say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Any other Asian background, please write in: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Black/ African/ Caribbean/ Black British</w: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African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  Caribbean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 not to say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Any other Black/African/Caribbean background, please write in: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Other ethnic group</w:t>
      </w:r>
    </w:p>
    <w:p w:rsidR="00000000" w:rsidDel="00000000" w:rsidP="00000000" w:rsidRDefault="00000000" w:rsidRPr="00000000"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Arab</w:t>
        <w:tab/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Prefer not to say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Any other ethnic group, please write in:   </w:t>
        <w:tab/>
        <w:tab/>
      </w:r>
      <w:r w:rsidDel="00000000" w:rsidR="00000000" w:rsidRPr="00000000">
        <w:br w:type="page"/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 you consider yourself to have a disability or health condition including mental health condition?   </w:t>
      </w:r>
      <w:r w:rsidDel="00000000" w:rsidR="00000000" w:rsidRPr="00000000">
        <mc:AlternateContent>
          <mc:Choice Requires="wpg">
            <w:drawing>
              <wp:anchor allowOverlap="1" behindDoc="1" distB="0" distT="0" distL="114935" distR="114935" hidden="0" layoutInCell="0" locked="0" relativeHeight="0" simplePos="0">
                <wp:simplePos x="0" y="0"/>
                <wp:positionH relativeFrom="margin">
                  <wp:posOffset>-342899</wp:posOffset>
                </wp:positionH>
                <wp:positionV relativeFrom="paragraph">
                  <wp:posOffset>-38099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-342899</wp:posOffset>
                </wp:positionH>
                <wp:positionV relativeFrom="paragraph">
                  <wp:posOffset>-38099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ind w:left="-567" w:firstLine="0"/>
        <w:contextualSpacing w:val="0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Yes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 not to say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40" w:hanging="27.00000000000003"/>
        <w:contextualSpacing w:val="0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If yes, is this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40" w:hanging="27.00000000000003"/>
        <w:contextualSpacing w:val="0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Physical condition/disability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Mental health condition/disability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Both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Prefer not to say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40" w:hanging="27.00000000000003"/>
        <w:contextualSpacing w:val="0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What is the effect or impact of your disability or health condition on your ability to give your best at work? Please write in here: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40" w:hanging="27.00000000000003"/>
        <w:contextualSpacing w:val="0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40" w:hanging="27.00000000000003"/>
        <w:contextualSpacing w:val="0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The information in this form is for monitoring purposes only. If you believe you need a ‘reasonable adjustment’ in the recruitment process then please request this separately. </w: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What is your sexual orientation?</w:t>
      </w:r>
      <w:r w:rsidDel="00000000" w:rsidR="00000000" w:rsidRPr="00000000">
        <mc:AlternateContent>
          <mc:Choice Requires="wpg">
            <w:drawing>
              <wp:anchor allowOverlap="1" behindDoc="1" distB="0" distT="0" distL="114935" distR="114935" hidden="0" layoutInCell="0" locked="0" relativeHeight="0" simplePos="0">
                <wp:simplePos x="0" y="0"/>
                <wp:positionH relativeFrom="margin">
                  <wp:posOffset>-342899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-342899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Heterosexual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Gay woman/lesbian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Gay man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   Bisexual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 not to say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If other, please write in: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935" distR="114935" hidden="0" layoutInCell="0" locked="0" relativeHeight="0" simplePos="0">
                <wp:simplePos x="0" y="0"/>
                <wp:positionH relativeFrom="margin">
                  <wp:posOffset>-342899</wp:posOffset>
                </wp:positionH>
                <wp:positionV relativeFrom="paragraph">
                  <wp:posOffset>165100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-342899</wp:posOffset>
                </wp:positionH>
                <wp:positionV relativeFrom="paragraph">
                  <wp:posOffset>165100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What is your religion or belief?</w: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religion or belief</w:t>
        <w:tab/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Buddhist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Christian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Hindu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Jewish</w:t>
        <w:tab/>
        <w:t xml:space="preserve">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Muslim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Sikh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Prefer not to say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If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other religion or belief, please write in: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935" distR="114935" hidden="0" layoutInCell="0" locked="0" relativeHeight="0" simplePos="0">
                <wp:simplePos x="0" y="0"/>
                <wp:positionH relativeFrom="margin">
                  <wp:posOffset>-342899</wp:posOffset>
                </wp:positionH>
                <wp:positionV relativeFrom="paragraph">
                  <wp:posOffset>444500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0" locked="0" relativeHeight="0" simplePos="0">
                <wp:simplePos x="0" y="0"/>
                <wp:positionH relativeFrom="margin">
                  <wp:posOffset>-342899</wp:posOffset>
                </wp:positionH>
                <wp:positionV relativeFrom="paragraph">
                  <wp:posOffset>444500</wp:posOffset>
                </wp:positionV>
                <wp:extent cx="5943600" cy="12700"/>
                <wp:effectExtent b="0" l="0" r="0" t="0"/>
                <wp:wrapSquare wrapText="bothSides" distB="0" distT="0" distL="114935" distR="114935"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 you have caring responsibilities? If yes, please tick all that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None 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     Primary carer of a child/children (under 18)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Primary carer of disabled/unwell child/children 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Primary carer of disabled/unwell adult (18 and over)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Primary carer of older person 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Secondary carer (another person carries out the main caring role)  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567" w:firstLine="0"/>
        <w:contextualSpacing w:val="0"/>
        <w:jc w:val="both"/>
        <w:rPr>
          <w:rFonts w:ascii="Verdana" w:cs="Verdana" w:eastAsia="Verdana" w:hAnsi="Verdana"/>
          <w:b w:val="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Prefer not to say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hanging="567"/>
        <w:contextualSpacing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4962"/>
        </w:tabs>
        <w:spacing w:after="0" w:before="0" w:line="240" w:lineRule="auto"/>
        <w:ind w:left="-539" w:firstLine="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hanging="540"/>
        <w:contextualSpacing w:val="0"/>
        <w:rPr>
          <w:rFonts w:ascii="Verdana" w:cs="Verdana" w:eastAsia="Verdana" w:hAnsi="Verdana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719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mbria"/>
  <w:font w:name="Georgia"/>
  <w:font w:name="Verdan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60" w:before="240" w:line="240" w:lineRule="auto"/>
      <w:ind w:left="432" w:hanging="432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5.png"/><Relationship Id="rId10" Type="http://schemas.openxmlformats.org/officeDocument/2006/relationships/image" Target="media/image13.png"/><Relationship Id="rId13" Type="http://schemas.openxmlformats.org/officeDocument/2006/relationships/image" Target="media/image03.png"/><Relationship Id="rId12" Type="http://schemas.openxmlformats.org/officeDocument/2006/relationships/image" Target="media/image17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1.png"/><Relationship Id="rId5" Type="http://schemas.openxmlformats.org/officeDocument/2006/relationships/image" Target="media/image01.jpg"/><Relationship Id="rId6" Type="http://schemas.openxmlformats.org/officeDocument/2006/relationships/image" Target="media/image05.png"/><Relationship Id="rId7" Type="http://schemas.openxmlformats.org/officeDocument/2006/relationships/image" Target="media/image07.png"/><Relationship Id="rId8" Type="http://schemas.openxmlformats.org/officeDocument/2006/relationships/image" Target="media/image09.png"/></Relationships>
</file>